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81" w:rsidRPr="00AB2F82" w:rsidRDefault="00B8018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 w:rsidRPr="00AB2F82">
        <w:rPr>
          <w:rFonts w:ascii="Times New Roman" w:eastAsia="Calibri" w:hAnsi="Times New Roman" w:cs="Times New Roman"/>
          <w:b/>
          <w:sz w:val="28"/>
          <w:szCs w:val="24"/>
          <w:lang w:val="en-US"/>
        </w:rPr>
        <w:t>Crime Fiction Here and There: Time and Space</w:t>
      </w:r>
    </w:p>
    <w:p w:rsidR="00B80181" w:rsidRPr="00AB2F82" w:rsidRDefault="00030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F82">
        <w:rPr>
          <w:rFonts w:ascii="Times New Roman" w:eastAsia="Calibri" w:hAnsi="Times New Roman" w:cs="Times New Roman"/>
          <w:b/>
          <w:sz w:val="28"/>
          <w:szCs w:val="24"/>
          <w:lang w:val="en-US"/>
        </w:rPr>
        <w:t>13-15</w:t>
      </w:r>
      <w:r w:rsidR="00B80181" w:rsidRPr="00AB2F82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September 2016</w:t>
      </w:r>
    </w:p>
    <w:p w:rsidR="00B80181" w:rsidRPr="00AB2F82" w:rsidRDefault="00B8018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AB2F82">
        <w:rPr>
          <w:rFonts w:ascii="Times New Roman" w:eastAsia="Calibri" w:hAnsi="Times New Roman" w:cs="Times New Roman"/>
          <w:sz w:val="24"/>
          <w:szCs w:val="24"/>
          <w:lang w:val="en-US"/>
        </w:rPr>
        <w:t>3rd</w:t>
      </w:r>
      <w:proofErr w:type="gramEnd"/>
      <w:r w:rsidRPr="00AB2F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 Conference</w:t>
      </w:r>
    </w:p>
    <w:p w:rsidR="00B80181" w:rsidRPr="00AB2F82" w:rsidRDefault="00B8018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B2F82">
        <w:rPr>
          <w:rFonts w:ascii="Times New Roman" w:eastAsia="Calibri" w:hAnsi="Times New Roman" w:cs="Times New Roman"/>
          <w:sz w:val="24"/>
          <w:szCs w:val="24"/>
          <w:lang w:val="en-US"/>
        </w:rPr>
        <w:t>Organised</w:t>
      </w:r>
      <w:proofErr w:type="spellEnd"/>
      <w:r w:rsidRPr="00AB2F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the </w:t>
      </w:r>
      <w:r w:rsidRPr="00AB2F8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Department of English </w:t>
      </w:r>
      <w:r w:rsidR="00995CF3" w:rsidRPr="00AB2F8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Language Cultures and Literatures </w:t>
      </w:r>
      <w:r w:rsidRPr="00AB2F8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at the University of </w:t>
      </w:r>
      <w:proofErr w:type="spellStart"/>
      <w:r w:rsidRPr="00AB2F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Gdańsk</w:t>
      </w:r>
      <w:proofErr w:type="spellEnd"/>
      <w:r w:rsidRPr="00AB2F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cooperation with </w:t>
      </w:r>
      <w:r w:rsidRPr="00AB2F82">
        <w:rPr>
          <w:rFonts w:ascii="Times New Roman" w:hAnsi="Times New Roman" w:cs="Times New Roman"/>
          <w:i/>
          <w:sz w:val="24"/>
          <w:szCs w:val="24"/>
        </w:rPr>
        <w:t xml:space="preserve">Captivating Criminality Network </w:t>
      </w:r>
      <w:r w:rsidRPr="00AB2F82">
        <w:rPr>
          <w:rFonts w:ascii="Times New Roman" w:hAnsi="Times New Roman" w:cs="Times New Roman"/>
          <w:sz w:val="24"/>
          <w:szCs w:val="24"/>
        </w:rPr>
        <w:t xml:space="preserve">and </w:t>
      </w:r>
      <w:r w:rsidRPr="00AB2F82">
        <w:rPr>
          <w:rFonts w:ascii="Times New Roman" w:hAnsi="Times New Roman" w:cs="Times New Roman"/>
          <w:i/>
          <w:sz w:val="24"/>
          <w:szCs w:val="24"/>
        </w:rPr>
        <w:t>Bath Spa University</w:t>
      </w:r>
    </w:p>
    <w:p w:rsidR="00B80181" w:rsidRPr="00AB2F82" w:rsidRDefault="00B8018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0181" w:rsidRPr="00AB2F82" w:rsidRDefault="00B80181" w:rsidP="00320BBA">
      <w:pPr>
        <w:spacing w:before="120" w:after="12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AB2F82">
        <w:rPr>
          <w:rFonts w:ascii="Times New Roman" w:hAnsi="Times New Roman" w:cs="Times New Roman"/>
        </w:rPr>
        <w:t>From the locked room to the mean streets of the metr</w:t>
      </w:r>
      <w:r w:rsidR="00320BBA" w:rsidRPr="00AB2F82">
        <w:rPr>
          <w:rFonts w:ascii="Times New Roman" w:hAnsi="Times New Roman" w:cs="Times New Roman"/>
        </w:rPr>
        <w:t xml:space="preserve">opolis, the concept of </w:t>
      </w:r>
      <w:r w:rsidRPr="00AB2F82">
        <w:rPr>
          <w:rFonts w:ascii="Times New Roman" w:hAnsi="Times New Roman" w:cs="Times New Roman"/>
        </w:rPr>
        <w:t xml:space="preserve">space has always played </w:t>
      </w:r>
      <w:r w:rsidR="00320BBA" w:rsidRPr="00AB2F82">
        <w:rPr>
          <w:rFonts w:ascii="Times New Roman" w:hAnsi="Times New Roman" w:cs="Times New Roman"/>
        </w:rPr>
        <w:t xml:space="preserve">as </w:t>
      </w:r>
      <w:r w:rsidRPr="00AB2F82">
        <w:rPr>
          <w:rFonts w:ascii="Times New Roman" w:hAnsi="Times New Roman" w:cs="Times New Roman"/>
        </w:rPr>
        <w:t>important role in crime fiction</w:t>
      </w:r>
      <w:r w:rsidR="00320BBA" w:rsidRPr="00AB2F82">
        <w:rPr>
          <w:rFonts w:ascii="Times New Roman" w:hAnsi="Times New Roman" w:cs="Times New Roman"/>
        </w:rPr>
        <w:t xml:space="preserve"> as the concept of time</w:t>
      </w:r>
      <w:r w:rsidRPr="00AB2F82">
        <w:rPr>
          <w:rFonts w:ascii="Times New Roman" w:hAnsi="Times New Roman" w:cs="Times New Roman"/>
        </w:rPr>
        <w:t xml:space="preserve">. </w:t>
      </w:r>
      <w:r w:rsidR="00320BBA" w:rsidRPr="00AB2F82">
        <w:rPr>
          <w:rFonts w:ascii="Times New Roman" w:hAnsi="Times New Roman" w:cs="Times New Roman"/>
        </w:rPr>
        <w:t xml:space="preserve">A lot has been said in recent years about the importance of a specific locale in crime fiction. Both readers and writers like to divide crime novels into certain national and spatial genre variants: Nordic Noir, Tartan Noir, L.A. Noir etc., but are these variants really so different from each other? How does space define a particular formula? </w:t>
      </w:r>
      <w:proofErr w:type="gramStart"/>
      <w:r w:rsidR="00320BBA" w:rsidRPr="00AB2F82">
        <w:rPr>
          <w:rFonts w:ascii="Times New Roman" w:hAnsi="Times New Roman" w:cs="Times New Roman"/>
        </w:rPr>
        <w:t xml:space="preserve">Studies on crime fiction and temporality usually refer to </w:t>
      </w:r>
      <w:proofErr w:type="spellStart"/>
      <w:r w:rsidR="00320BBA" w:rsidRPr="00AB2F82">
        <w:rPr>
          <w:rFonts w:ascii="Times New Roman" w:hAnsi="Times New Roman" w:cs="Times New Roman"/>
        </w:rPr>
        <w:t>Todorov’s</w:t>
      </w:r>
      <w:proofErr w:type="spellEnd"/>
      <w:r w:rsidR="00320BBA" w:rsidRPr="00AB2F82">
        <w:rPr>
          <w:rFonts w:ascii="Times New Roman" w:hAnsi="Times New Roman" w:cs="Times New Roman"/>
        </w:rPr>
        <w:t xml:space="preserve"> well-known chapter in his book </w:t>
      </w:r>
      <w:r w:rsidR="00320BBA" w:rsidRPr="00AB2F82">
        <w:rPr>
          <w:rFonts w:ascii="Times New Roman" w:hAnsi="Times New Roman" w:cs="Times New Roman"/>
          <w:i/>
          <w:iCs/>
        </w:rPr>
        <w:t xml:space="preserve">The Poetics of Prose </w:t>
      </w:r>
      <w:r w:rsidR="00320BBA" w:rsidRPr="00AB2F82">
        <w:rPr>
          <w:rFonts w:ascii="Times New Roman" w:hAnsi="Times New Roman" w:cs="Times New Roman"/>
        </w:rPr>
        <w:t>entitled “The Typology of Detective Fiction,” in which he argues that crime fiction narratives are structured by a double temporality: the reconstruction of events leading up to the murder and the progress of the detective’s investigation, with both narratives eventually converging at the point of the crime’s solution.</w:t>
      </w:r>
      <w:proofErr w:type="gramEnd"/>
      <w:r w:rsidR="00320BBA" w:rsidRPr="00AB2F82">
        <w:rPr>
          <w:rFonts w:ascii="Times New Roman" w:hAnsi="Times New Roman" w:cs="Times New Roman"/>
        </w:rPr>
        <w:t xml:space="preserve"> However, if one looks at some contemporary crime novels as well as contemporary criticism this model certainly needs to be revised or at least reformulated. </w:t>
      </w:r>
      <w:r w:rsidRPr="00AB2F82">
        <w:rPr>
          <w:rFonts w:ascii="Times New Roman" w:hAnsi="Times New Roman" w:cs="Times New Roman"/>
        </w:rPr>
        <w:t>Although</w:t>
      </w:r>
      <w:r w:rsidR="00320BBA" w:rsidRPr="00AB2F82">
        <w:rPr>
          <w:rFonts w:ascii="Times New Roman" w:hAnsi="Times New Roman" w:cs="Times New Roman"/>
        </w:rPr>
        <w:t xml:space="preserve"> the construction of time and space in terms of genre conventions has</w:t>
      </w:r>
      <w:r w:rsidRPr="00AB2F82">
        <w:rPr>
          <w:rFonts w:ascii="Times New Roman" w:hAnsi="Times New Roman" w:cs="Times New Roman"/>
        </w:rPr>
        <w:t xml:space="preserve"> been dis</w:t>
      </w:r>
      <w:r w:rsidR="00B77AED" w:rsidRPr="00AB2F82">
        <w:rPr>
          <w:rFonts w:ascii="Times New Roman" w:hAnsi="Times New Roman" w:cs="Times New Roman"/>
        </w:rPr>
        <w:t xml:space="preserve">cussed quite extensively by </w:t>
      </w:r>
      <w:r w:rsidRPr="00AB2F82">
        <w:rPr>
          <w:rFonts w:ascii="Times New Roman" w:hAnsi="Times New Roman" w:cs="Times New Roman"/>
        </w:rPr>
        <w:t>critics, there still seems to be r</w:t>
      </w:r>
      <w:r w:rsidR="00320BBA" w:rsidRPr="00AB2F82">
        <w:rPr>
          <w:rFonts w:ascii="Times New Roman" w:hAnsi="Times New Roman" w:cs="Times New Roman"/>
        </w:rPr>
        <w:t>oom for further analyses</w:t>
      </w:r>
      <w:r w:rsidRPr="00AB2F82">
        <w:rPr>
          <w:rFonts w:ascii="Times New Roman" w:hAnsi="Times New Roman" w:cs="Times New Roman"/>
        </w:rPr>
        <w:t xml:space="preserve">. </w:t>
      </w:r>
    </w:p>
    <w:p w:rsidR="00EC6A38" w:rsidRPr="00AB2F82" w:rsidRDefault="00B80181" w:rsidP="00320BBA">
      <w:pPr>
        <w:spacing w:before="120" w:after="120" w:line="360" w:lineRule="auto"/>
        <w:ind w:firstLine="360"/>
        <w:jc w:val="both"/>
        <w:rPr>
          <w:rFonts w:ascii="Times New Roman" w:eastAsia="Calibri" w:hAnsi="Times New Roman" w:cs="Times New Roman"/>
          <w:lang w:val="en-US"/>
        </w:rPr>
      </w:pPr>
      <w:r w:rsidRPr="00AB2F82">
        <w:rPr>
          <w:rFonts w:ascii="Times New Roman" w:eastAsia="Calibri" w:hAnsi="Times New Roman" w:cs="Times New Roman"/>
          <w:lang w:val="en-US"/>
        </w:rPr>
        <w:t xml:space="preserve">We invite papers </w:t>
      </w:r>
      <w:r w:rsidR="00320BBA" w:rsidRPr="00AB2F82">
        <w:rPr>
          <w:rFonts w:ascii="Times New Roman" w:eastAsia="Calibri" w:hAnsi="Times New Roman" w:cs="Times New Roman"/>
          <w:lang w:val="en-US"/>
        </w:rPr>
        <w:t xml:space="preserve">on crime fiction in literature, cinema and the new </w:t>
      </w:r>
      <w:proofErr w:type="gramStart"/>
      <w:r w:rsidR="00320BBA" w:rsidRPr="00AB2F82">
        <w:rPr>
          <w:rFonts w:ascii="Times New Roman" w:eastAsia="Calibri" w:hAnsi="Times New Roman" w:cs="Times New Roman"/>
          <w:lang w:val="en-US"/>
        </w:rPr>
        <w:t xml:space="preserve">media </w:t>
      </w:r>
      <w:r w:rsidRPr="00AB2F82">
        <w:rPr>
          <w:rFonts w:ascii="Times New Roman" w:eastAsia="Calibri" w:hAnsi="Times New Roman" w:cs="Times New Roman"/>
          <w:lang w:val="en-US"/>
        </w:rPr>
        <w:t>which</w:t>
      </w:r>
      <w:proofErr w:type="gramEnd"/>
      <w:r w:rsidRPr="00AB2F82">
        <w:rPr>
          <w:rFonts w:ascii="Times New Roman" w:eastAsia="Calibri" w:hAnsi="Times New Roman" w:cs="Times New Roman"/>
          <w:lang w:val="en-US"/>
        </w:rPr>
        <w:t xml:space="preserve"> </w:t>
      </w:r>
      <w:r w:rsidR="00320BBA" w:rsidRPr="00AB2F82">
        <w:rPr>
          <w:rFonts w:ascii="Times New Roman" w:eastAsia="Calibri" w:hAnsi="Times New Roman" w:cs="Times New Roman"/>
          <w:lang w:val="en-US"/>
        </w:rPr>
        <w:t xml:space="preserve">will </w:t>
      </w:r>
      <w:r w:rsidRPr="00AB2F82">
        <w:rPr>
          <w:rFonts w:ascii="Times New Roman" w:eastAsia="Calibri" w:hAnsi="Times New Roman" w:cs="Times New Roman"/>
          <w:lang w:val="en-US"/>
        </w:rPr>
        <w:t xml:space="preserve">deal with one or more of the following points (the </w:t>
      </w:r>
      <w:r w:rsidR="00320BBA" w:rsidRPr="00AB2F82">
        <w:rPr>
          <w:rFonts w:ascii="Times New Roman" w:eastAsia="Calibri" w:hAnsi="Times New Roman" w:cs="Times New Roman"/>
          <w:lang w:val="en-US"/>
        </w:rPr>
        <w:t>list is by no means exhaustive):</w:t>
      </w:r>
    </w:p>
    <w:p w:rsidR="00B80181" w:rsidRPr="00AB2F82" w:rsidRDefault="007629C9" w:rsidP="00B77AE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B2F82">
        <w:rPr>
          <w:rFonts w:ascii="Times New Roman" w:hAnsi="Times New Roman" w:cs="Times New Roman"/>
        </w:rPr>
        <w:t>constructing time and space in crime narrative</w:t>
      </w:r>
    </w:p>
    <w:p w:rsidR="00FB6975" w:rsidRPr="00AB2F82" w:rsidRDefault="009E7319" w:rsidP="00FB6975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proofErr w:type="gramStart"/>
      <w:r w:rsidRPr="00AB2F82">
        <w:rPr>
          <w:rFonts w:ascii="Times New Roman" w:hAnsi="Times New Roman" w:cs="Times New Roman"/>
        </w:rPr>
        <w:t>time</w:t>
      </w:r>
      <w:proofErr w:type="gramEnd"/>
      <w:r w:rsidRPr="00AB2F82">
        <w:rPr>
          <w:rFonts w:ascii="Times New Roman" w:hAnsi="Times New Roman" w:cs="Times New Roman"/>
        </w:rPr>
        <w:t xml:space="preserve"> and </w:t>
      </w:r>
      <w:r w:rsidR="004B638D" w:rsidRPr="00AB2F82">
        <w:rPr>
          <w:rFonts w:ascii="Times New Roman" w:hAnsi="Times New Roman" w:cs="Times New Roman"/>
        </w:rPr>
        <w:t xml:space="preserve">space in </w:t>
      </w:r>
      <w:r w:rsidR="007A338C" w:rsidRPr="00AB2F82">
        <w:rPr>
          <w:rFonts w:ascii="Times New Roman" w:hAnsi="Times New Roman" w:cs="Times New Roman"/>
        </w:rPr>
        <w:t>nation</w:t>
      </w:r>
      <w:r w:rsidR="00FB6975" w:rsidRPr="00AB2F82">
        <w:rPr>
          <w:rFonts w:ascii="Times New Roman" w:hAnsi="Times New Roman" w:cs="Times New Roman"/>
        </w:rPr>
        <w:t xml:space="preserve">-specific crime writing (e.g. </w:t>
      </w:r>
      <w:r w:rsidR="007A338C" w:rsidRPr="00AB2F82">
        <w:rPr>
          <w:rFonts w:ascii="Times New Roman" w:hAnsi="Times New Roman" w:cs="Times New Roman"/>
        </w:rPr>
        <w:t>Polish / Scottish / Austrian crime fiction, Nordic noir, etc.)</w:t>
      </w:r>
    </w:p>
    <w:p w:rsidR="007A338C" w:rsidRPr="00AB2F82" w:rsidRDefault="007A338C" w:rsidP="007A338C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proofErr w:type="gramStart"/>
      <w:r w:rsidRPr="00AB2F82">
        <w:rPr>
          <w:rFonts w:ascii="Times New Roman" w:hAnsi="Times New Roman" w:cs="Times New Roman"/>
        </w:rPr>
        <w:t>place-specific</w:t>
      </w:r>
      <w:proofErr w:type="gramEnd"/>
      <w:r w:rsidRPr="00AB2F82">
        <w:rPr>
          <w:rFonts w:ascii="Times New Roman" w:hAnsi="Times New Roman" w:cs="Times New Roman"/>
        </w:rPr>
        <w:t xml:space="preserve"> crime writing (e.g. academic mystery, domestic noir, etc.)</w:t>
      </w:r>
    </w:p>
    <w:p w:rsidR="004B638D" w:rsidRPr="00AB2F82" w:rsidRDefault="004B638D" w:rsidP="004B638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B2F82">
        <w:rPr>
          <w:rFonts w:ascii="Times New Roman" w:hAnsi="Times New Roman" w:cs="Times New Roman"/>
        </w:rPr>
        <w:t>oneiric, imagi</w:t>
      </w:r>
      <w:r w:rsidR="009E7319" w:rsidRPr="00AB2F82">
        <w:rPr>
          <w:rFonts w:ascii="Times New Roman" w:hAnsi="Times New Roman" w:cs="Times New Roman"/>
        </w:rPr>
        <w:t>nary or other alternative worlds</w:t>
      </w:r>
      <w:r w:rsidRPr="00AB2F82">
        <w:rPr>
          <w:rFonts w:ascii="Times New Roman" w:hAnsi="Times New Roman" w:cs="Times New Roman"/>
        </w:rPr>
        <w:t xml:space="preserve"> in crime writing</w:t>
      </w:r>
    </w:p>
    <w:p w:rsidR="007A338C" w:rsidRPr="00AB2F82" w:rsidRDefault="007A338C" w:rsidP="004B638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B2F82">
        <w:rPr>
          <w:rFonts w:ascii="Times New Roman" w:hAnsi="Times New Roman" w:cs="Times New Roman"/>
        </w:rPr>
        <w:t>closure and openness in crime fiction (e.g. locked rooms, manor houses, mean streets, prisons and other ‘crime spaces’ )</w:t>
      </w:r>
    </w:p>
    <w:p w:rsidR="004B638D" w:rsidRPr="00AB2F82" w:rsidRDefault="004B638D" w:rsidP="004B638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B2F82">
        <w:rPr>
          <w:rFonts w:ascii="Times New Roman" w:hAnsi="Times New Roman" w:cs="Times New Roman"/>
        </w:rPr>
        <w:t>gendered spaces</w:t>
      </w:r>
      <w:r w:rsidR="008539DE" w:rsidRPr="00AB2F82">
        <w:rPr>
          <w:rFonts w:ascii="Times New Roman" w:hAnsi="Times New Roman" w:cs="Times New Roman"/>
        </w:rPr>
        <w:t xml:space="preserve"> in crime fiction</w:t>
      </w:r>
    </w:p>
    <w:p w:rsidR="00B80181" w:rsidRPr="00AB2F82" w:rsidRDefault="00B80181" w:rsidP="00B77AE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B2F82">
        <w:rPr>
          <w:rFonts w:ascii="Times New Roman" w:hAnsi="Times New Roman" w:cs="Times New Roman"/>
        </w:rPr>
        <w:t xml:space="preserve">the detective and the city </w:t>
      </w:r>
    </w:p>
    <w:p w:rsidR="00B80181" w:rsidRPr="00AB2F82" w:rsidRDefault="00B80181" w:rsidP="00B77AE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proofErr w:type="gramStart"/>
      <w:r w:rsidRPr="00AB2F82">
        <w:rPr>
          <w:rFonts w:ascii="Times New Roman" w:hAnsi="Times New Roman" w:cs="Times New Roman"/>
        </w:rPr>
        <w:t>setting</w:t>
      </w:r>
      <w:proofErr w:type="gramEnd"/>
      <w:r w:rsidRPr="00AB2F82">
        <w:rPr>
          <w:rFonts w:ascii="Times New Roman" w:hAnsi="Times New Roman" w:cs="Times New Roman"/>
        </w:rPr>
        <w:t xml:space="preserve"> as a protagonist</w:t>
      </w:r>
      <w:r w:rsidR="008539DE" w:rsidRPr="00AB2F82">
        <w:rPr>
          <w:rFonts w:ascii="Times New Roman" w:hAnsi="Times New Roman" w:cs="Times New Roman"/>
        </w:rPr>
        <w:t>?</w:t>
      </w:r>
    </w:p>
    <w:p w:rsidR="00B80181" w:rsidRPr="00AB2F82" w:rsidRDefault="00B80181" w:rsidP="00B77AE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B2F82">
        <w:rPr>
          <w:rFonts w:ascii="Times New Roman" w:hAnsi="Times New Roman" w:cs="Times New Roman"/>
        </w:rPr>
        <w:t>noir city</w:t>
      </w:r>
    </w:p>
    <w:p w:rsidR="0098389D" w:rsidRPr="00AB2F82" w:rsidRDefault="0098389D" w:rsidP="00B77AE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AB2F82">
        <w:rPr>
          <w:rFonts w:ascii="Times New Roman" w:eastAsia="Calibri" w:hAnsi="Times New Roman" w:cs="Times New Roman"/>
          <w:lang w:val="en-US"/>
        </w:rPr>
        <w:lastRenderedPageBreak/>
        <w:t>psychogeography</w:t>
      </w:r>
      <w:proofErr w:type="spellEnd"/>
    </w:p>
    <w:p w:rsidR="000369ED" w:rsidRPr="00AB2F82" w:rsidRDefault="009A7CD4" w:rsidP="00B77AE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eastAsia="Calibri" w:hAnsi="Times New Roman" w:cs="Times New Roman"/>
          <w:lang w:val="en-US"/>
        </w:rPr>
      </w:pPr>
      <w:r w:rsidRPr="00AB2F82">
        <w:rPr>
          <w:rFonts w:ascii="Times New Roman" w:eastAsia="Calibri" w:hAnsi="Times New Roman" w:cs="Times New Roman"/>
          <w:lang w:val="en-US"/>
        </w:rPr>
        <w:t xml:space="preserve">across time and space: </w:t>
      </w:r>
      <w:r w:rsidR="000369ED" w:rsidRPr="00AB2F82">
        <w:rPr>
          <w:rFonts w:ascii="Times New Roman" w:eastAsia="Calibri" w:hAnsi="Times New Roman" w:cs="Times New Roman"/>
          <w:lang w:val="en-US"/>
        </w:rPr>
        <w:t>m</w:t>
      </w:r>
      <w:r w:rsidRPr="00AB2F82">
        <w:rPr>
          <w:rFonts w:ascii="Times New Roman" w:eastAsia="Calibri" w:hAnsi="Times New Roman" w:cs="Times New Roman"/>
          <w:lang w:val="en-US"/>
        </w:rPr>
        <w:t>ovement trajectories in crime fiction</w:t>
      </w:r>
    </w:p>
    <w:p w:rsidR="0098389D" w:rsidRPr="00AB2F82" w:rsidRDefault="0098389D" w:rsidP="00B77AED">
      <w:pPr>
        <w:pStyle w:val="Kolorowalistaakcent11"/>
        <w:numPr>
          <w:ilvl w:val="0"/>
          <w:numId w:val="1"/>
        </w:numPr>
        <w:spacing w:before="120" w:after="120" w:line="36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AB2F82">
        <w:rPr>
          <w:rFonts w:ascii="Times New Roman" w:eastAsia="Calibri" w:hAnsi="Times New Roman" w:cs="Times New Roman"/>
          <w:lang w:val="en-US"/>
        </w:rPr>
        <w:t>the</w:t>
      </w:r>
      <w:proofErr w:type="gramEnd"/>
      <w:r w:rsidRPr="00AB2F82">
        <w:rPr>
          <w:rFonts w:ascii="Times New Roman" w:eastAsia="Calibri" w:hAnsi="Times New Roman" w:cs="Times New Roman"/>
          <w:lang w:val="en-US"/>
        </w:rPr>
        <w:t xml:space="preserve"> aesthetics / theory of space: the ‘spatial turn’ in literature and cinema.</w:t>
      </w:r>
    </w:p>
    <w:p w:rsidR="00030EE9" w:rsidRPr="00AB2F82" w:rsidRDefault="00030EE9" w:rsidP="00B77AED">
      <w:pPr>
        <w:spacing w:before="120" w:after="12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B80181" w:rsidRPr="00AB2F82" w:rsidRDefault="00B80181" w:rsidP="00B77AED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AB2F82">
        <w:rPr>
          <w:rFonts w:ascii="Times New Roman" w:eastAsia="Calibri" w:hAnsi="Times New Roman" w:cs="Times New Roman"/>
          <w:lang w:val="en-US"/>
        </w:rPr>
        <w:t xml:space="preserve">Please send an </w:t>
      </w:r>
      <w:r w:rsidRPr="00AB2F82">
        <w:rPr>
          <w:rFonts w:ascii="Times New Roman" w:eastAsia="Calibri" w:hAnsi="Times New Roman" w:cs="Times New Roman"/>
          <w:b/>
          <w:lang w:val="en-US"/>
        </w:rPr>
        <w:t xml:space="preserve">abstract </w:t>
      </w:r>
      <w:r w:rsidRPr="00AB2F82">
        <w:rPr>
          <w:rFonts w:ascii="Times New Roman" w:eastAsia="Calibri" w:hAnsi="Times New Roman" w:cs="Times New Roman"/>
          <w:lang w:val="en-US"/>
        </w:rPr>
        <w:t>and a short</w:t>
      </w:r>
      <w:r w:rsidRPr="00AB2F82">
        <w:rPr>
          <w:rFonts w:ascii="Times New Roman" w:eastAsia="Calibri" w:hAnsi="Times New Roman" w:cs="Times New Roman"/>
          <w:b/>
          <w:lang w:val="en-US"/>
        </w:rPr>
        <w:t xml:space="preserve"> biographical note</w:t>
      </w:r>
      <w:r w:rsidRPr="00AB2F82">
        <w:rPr>
          <w:rFonts w:ascii="Times New Roman" w:eastAsia="Calibri" w:hAnsi="Times New Roman" w:cs="Times New Roman"/>
          <w:lang w:val="en-US"/>
        </w:rPr>
        <w:t xml:space="preserve"> to </w:t>
      </w:r>
      <w:hyperlink r:id="rId6" w:history="1">
        <w:r w:rsidRPr="00AB2F82">
          <w:rPr>
            <w:rStyle w:val="Hyperlink"/>
            <w:rFonts w:ascii="Times New Roman" w:eastAsia="Calibri" w:hAnsi="Times New Roman" w:cs="Times New Roman"/>
            <w:lang w:val="en-US"/>
          </w:rPr>
          <w:t>crimegdansk@gmail.com</w:t>
        </w:r>
      </w:hyperlink>
      <w:r w:rsidRPr="00AB2F82">
        <w:rPr>
          <w:rFonts w:ascii="Times New Roman" w:eastAsia="Calibri" w:hAnsi="Times New Roman" w:cs="Times New Roman"/>
          <w:lang w:val="en-US"/>
        </w:rPr>
        <w:t xml:space="preserve"> by </w:t>
      </w:r>
      <w:r w:rsidR="005427DC">
        <w:rPr>
          <w:rFonts w:ascii="Times New Roman" w:eastAsia="Calibri" w:hAnsi="Times New Roman" w:cs="Times New Roman"/>
          <w:b/>
          <w:lang w:val="en-US"/>
        </w:rPr>
        <w:t>31 May 2016</w:t>
      </w:r>
      <w:bookmarkStart w:id="0" w:name="_GoBack"/>
      <w:bookmarkEnd w:id="0"/>
      <w:r w:rsidRPr="00AB2F82">
        <w:rPr>
          <w:rFonts w:ascii="Times New Roman" w:eastAsia="Calibri" w:hAnsi="Times New Roman" w:cs="Times New Roman"/>
          <w:lang w:val="en-US"/>
        </w:rPr>
        <w:t xml:space="preserve">. The abstract should include a title, name and affiliation of the speaker and a contact email address. We welcome proposals from both postgraduate students and established scholars. Proposals for suggested panels are also welcome. Papers should be no longer than </w:t>
      </w:r>
      <w:r w:rsidRPr="00AB2F82">
        <w:rPr>
          <w:rFonts w:ascii="Times New Roman" w:eastAsia="Calibri" w:hAnsi="Times New Roman" w:cs="Times New Roman"/>
          <w:b/>
          <w:lang w:val="en-US"/>
        </w:rPr>
        <w:t>20 minutes</w:t>
      </w:r>
      <w:r w:rsidRPr="00AB2F82">
        <w:rPr>
          <w:rFonts w:ascii="Times New Roman" w:eastAsia="Calibri" w:hAnsi="Times New Roman" w:cs="Times New Roman"/>
          <w:lang w:val="en-US"/>
        </w:rPr>
        <w:t xml:space="preserve"> of presentation time and </w:t>
      </w:r>
      <w:proofErr w:type="gramStart"/>
      <w:r w:rsidRPr="00AB2F82">
        <w:rPr>
          <w:rFonts w:ascii="Times New Roman" w:eastAsia="Calibri" w:hAnsi="Times New Roman" w:cs="Times New Roman"/>
          <w:lang w:val="en-US"/>
        </w:rPr>
        <w:t>should be delivered</w:t>
      </w:r>
      <w:proofErr w:type="gramEnd"/>
      <w:r w:rsidRPr="00AB2F82">
        <w:rPr>
          <w:rFonts w:ascii="Times New Roman" w:eastAsia="Calibri" w:hAnsi="Times New Roman" w:cs="Times New Roman"/>
          <w:lang w:val="en-US"/>
        </w:rPr>
        <w:t xml:space="preserve"> in </w:t>
      </w:r>
      <w:r w:rsidRPr="00AB2F82">
        <w:rPr>
          <w:rFonts w:ascii="Times New Roman" w:eastAsia="Calibri" w:hAnsi="Times New Roman" w:cs="Times New Roman"/>
          <w:b/>
          <w:lang w:val="en-US"/>
        </w:rPr>
        <w:t>English.</w:t>
      </w:r>
    </w:p>
    <w:p w:rsidR="00030EE9" w:rsidRPr="00AB2F82" w:rsidRDefault="00030EE9" w:rsidP="00B77AED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B80181" w:rsidRPr="00AB2F82" w:rsidRDefault="00B80181" w:rsidP="00B77AE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B2F82">
        <w:rPr>
          <w:rFonts w:ascii="Times New Roman" w:eastAsia="Calibri" w:hAnsi="Times New Roman" w:cs="Times New Roman"/>
          <w:b/>
          <w:lang w:val="en-US"/>
        </w:rPr>
        <w:t xml:space="preserve">Conference fee: 400 PLN (100 Euro/ 75 GBP), Students - 350 PLN (80 Euro/65 GBP) </w:t>
      </w:r>
    </w:p>
    <w:p w:rsidR="00B80181" w:rsidRPr="00AB2F82" w:rsidRDefault="00995CF3" w:rsidP="00B77AED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lang w:val="en"/>
        </w:rPr>
      </w:pPr>
      <w:r w:rsidRPr="00AB2F82">
        <w:rPr>
          <w:rFonts w:ascii="Times New Roman" w:hAnsi="Times New Roman" w:cs="Times New Roman"/>
          <w:b/>
        </w:rPr>
        <w:t>Conference dinner on Wednesday 14</w:t>
      </w:r>
      <w:r w:rsidR="00B80181" w:rsidRPr="00AB2F82">
        <w:rPr>
          <w:rFonts w:ascii="Times New Roman" w:hAnsi="Times New Roman" w:cs="Times New Roman"/>
          <w:b/>
        </w:rPr>
        <w:t>th of September (optional): 25 Euro/20 GBP/ 100 PLN</w:t>
      </w:r>
    </w:p>
    <w:p w:rsidR="00B80181" w:rsidRPr="00AB2F82" w:rsidRDefault="00B80181" w:rsidP="00B77AED">
      <w:pPr>
        <w:spacing w:before="120" w:after="12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AB2F82">
        <w:rPr>
          <w:rFonts w:ascii="Times New Roman" w:eastAsia="Calibri" w:hAnsi="Times New Roman" w:cs="Times New Roman"/>
          <w:lang w:val="en"/>
        </w:rPr>
        <w:t>The fee includes a delegate pack, lunches and other refreshments on all 3 days. Please note that it does not include accommodation. The conference dinn</w:t>
      </w:r>
      <w:r w:rsidR="002B38D6">
        <w:rPr>
          <w:rFonts w:ascii="Times New Roman" w:eastAsia="Calibri" w:hAnsi="Times New Roman" w:cs="Times New Roman"/>
          <w:lang w:val="en"/>
        </w:rPr>
        <w:t>er on Wednesday</w:t>
      </w:r>
      <w:r w:rsidRPr="00AB2F82">
        <w:rPr>
          <w:rFonts w:ascii="Times New Roman" w:eastAsia="Calibri" w:hAnsi="Times New Roman" w:cs="Times New Roman"/>
          <w:lang w:val="en"/>
        </w:rPr>
        <w:t xml:space="preserve"> is optional and should be booked during the registration.</w:t>
      </w:r>
      <w:r w:rsidR="003E6BA7" w:rsidRPr="00AB2F82">
        <w:rPr>
          <w:rFonts w:ascii="Times New Roman" w:eastAsia="Calibri" w:hAnsi="Times New Roman" w:cs="Times New Roman"/>
          <w:lang w:val="en"/>
        </w:rPr>
        <w:t xml:space="preserve"> There is going to be an informal conference warming on </w:t>
      </w:r>
      <w:r w:rsidR="002B38D6">
        <w:rPr>
          <w:rFonts w:ascii="Times New Roman" w:eastAsia="Calibri" w:hAnsi="Times New Roman" w:cs="Times New Roman"/>
          <w:lang w:val="en"/>
        </w:rPr>
        <w:t xml:space="preserve">Monday, </w:t>
      </w:r>
      <w:proofErr w:type="gramStart"/>
      <w:r w:rsidR="003E6BA7" w:rsidRPr="00AB2F82">
        <w:rPr>
          <w:rFonts w:ascii="Times New Roman" w:eastAsia="Calibri" w:hAnsi="Times New Roman" w:cs="Times New Roman"/>
          <w:lang w:val="en"/>
        </w:rPr>
        <w:t>the 12</w:t>
      </w:r>
      <w:r w:rsidR="003E6BA7" w:rsidRPr="00AB2F82">
        <w:rPr>
          <w:rFonts w:ascii="Times New Roman" w:eastAsia="Calibri" w:hAnsi="Times New Roman" w:cs="Times New Roman"/>
          <w:vertAlign w:val="superscript"/>
          <w:lang w:val="en"/>
        </w:rPr>
        <w:t>th</w:t>
      </w:r>
      <w:r w:rsidR="003E6BA7" w:rsidRPr="00AB2F82">
        <w:rPr>
          <w:rFonts w:ascii="Times New Roman" w:eastAsia="Calibri" w:hAnsi="Times New Roman" w:cs="Times New Roman"/>
          <w:lang w:val="en"/>
        </w:rPr>
        <w:t xml:space="preserve"> of September</w:t>
      </w:r>
      <w:proofErr w:type="gramEnd"/>
      <w:r w:rsidR="003E6BA7" w:rsidRPr="00AB2F82">
        <w:rPr>
          <w:rFonts w:ascii="Times New Roman" w:eastAsia="Calibri" w:hAnsi="Times New Roman" w:cs="Times New Roman"/>
          <w:lang w:val="en"/>
        </w:rPr>
        <w:t>.</w:t>
      </w:r>
    </w:p>
    <w:p w:rsidR="00030EE9" w:rsidRPr="00AB2F82" w:rsidRDefault="00030EE9" w:rsidP="00B77AED">
      <w:pPr>
        <w:spacing w:before="120" w:after="120" w:line="360" w:lineRule="auto"/>
        <w:rPr>
          <w:rFonts w:ascii="Times New Roman" w:eastAsia="Calibri" w:hAnsi="Times New Roman" w:cs="Times New Roman"/>
          <w:lang w:val="en-US"/>
        </w:rPr>
      </w:pPr>
    </w:p>
    <w:p w:rsidR="00B80181" w:rsidRPr="00AB2F82" w:rsidRDefault="00B80181" w:rsidP="00B77AED">
      <w:pPr>
        <w:spacing w:before="120" w:after="120" w:line="360" w:lineRule="auto"/>
        <w:rPr>
          <w:rFonts w:ascii="Times New Roman" w:eastAsia="Calibri" w:hAnsi="Times New Roman" w:cs="Times New Roman"/>
          <w:lang w:val="en-US"/>
        </w:rPr>
      </w:pPr>
      <w:r w:rsidRPr="00AB2F82">
        <w:rPr>
          <w:rFonts w:ascii="Times New Roman" w:eastAsia="Calibri" w:hAnsi="Times New Roman" w:cs="Times New Roman"/>
          <w:lang w:val="en-US"/>
        </w:rPr>
        <w:t xml:space="preserve">For further information, see our conference website </w:t>
      </w:r>
      <w:hyperlink r:id="rId7" w:history="1">
        <w:r w:rsidRPr="00AB2F82">
          <w:rPr>
            <w:rStyle w:val="Hyperlink"/>
            <w:rFonts w:ascii="Times New Roman" w:eastAsia="Calibri" w:hAnsi="Times New Roman" w:cs="Times New Roman"/>
            <w:lang w:val="en-US"/>
          </w:rPr>
          <w:t>https://www.crimegdansk.wordpress.com</w:t>
        </w:r>
      </w:hyperlink>
      <w:r w:rsidRPr="00AB2F82">
        <w:rPr>
          <w:rFonts w:ascii="Times New Roman" w:eastAsia="Calibri" w:hAnsi="Times New Roman" w:cs="Times New Roman"/>
          <w:color w:val="0000FF"/>
          <w:u w:val="single"/>
          <w:lang w:val="en-US"/>
        </w:rPr>
        <w:t xml:space="preserve"> </w:t>
      </w:r>
    </w:p>
    <w:p w:rsidR="00B80181" w:rsidRPr="00AB2F82" w:rsidRDefault="00B80181" w:rsidP="00B77AED">
      <w:pPr>
        <w:spacing w:before="120" w:after="120" w:line="360" w:lineRule="auto"/>
        <w:rPr>
          <w:rFonts w:ascii="Times New Roman" w:eastAsia="Calibri" w:hAnsi="Times New Roman" w:cs="Times New Roman"/>
          <w:u w:val="single"/>
          <w:lang w:val="en-US"/>
        </w:rPr>
      </w:pPr>
      <w:r w:rsidRPr="00AB2F82">
        <w:rPr>
          <w:rFonts w:ascii="Times New Roman" w:eastAsia="Calibri" w:hAnsi="Times New Roman" w:cs="Times New Roman"/>
          <w:lang w:val="en-US"/>
        </w:rPr>
        <w:t xml:space="preserve">For more information on </w:t>
      </w:r>
      <w:r w:rsidRPr="00AB2F82">
        <w:rPr>
          <w:rFonts w:ascii="Times New Roman" w:eastAsia="Calibri" w:hAnsi="Times New Roman" w:cs="Times New Roman"/>
          <w:i/>
          <w:lang w:val="en-US"/>
        </w:rPr>
        <w:t>Captivating Criminality Network</w:t>
      </w:r>
      <w:r w:rsidRPr="00AB2F82">
        <w:rPr>
          <w:rFonts w:ascii="Times New Roman" w:eastAsia="Calibri" w:hAnsi="Times New Roman" w:cs="Times New Roman"/>
          <w:lang w:val="en-US"/>
        </w:rPr>
        <w:t xml:space="preserve">, see </w:t>
      </w:r>
      <w:hyperlink r:id="rId8" w:history="1">
        <w:r w:rsidRPr="00AB2F82">
          <w:rPr>
            <w:rStyle w:val="Hyperlink"/>
            <w:rFonts w:ascii="Times New Roman" w:eastAsia="Calibri" w:hAnsi="Times New Roman" w:cs="Times New Roman"/>
            <w:lang w:val="en-US"/>
          </w:rPr>
          <w:t>http://www.captivatingcriminalitynetwork.net</w:t>
        </w:r>
      </w:hyperlink>
      <w:r w:rsidRPr="00AB2F82">
        <w:rPr>
          <w:rFonts w:ascii="Times New Roman" w:eastAsia="Calibri" w:hAnsi="Times New Roman" w:cs="Times New Roman"/>
          <w:lang w:val="en-US"/>
        </w:rPr>
        <w:t xml:space="preserve"> </w:t>
      </w:r>
    </w:p>
    <w:p w:rsidR="00B80181" w:rsidRDefault="00B80181">
      <w:pPr>
        <w:spacing w:after="0" w:line="360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2E35E3" w:rsidRPr="002E35E3" w:rsidRDefault="002E35E3">
      <w:pPr>
        <w:spacing w:after="0" w:line="360" w:lineRule="auto"/>
        <w:rPr>
          <w:rFonts w:ascii="Times New Roman" w:eastAsia="Calibri" w:hAnsi="Times New Roman" w:cs="Times New Roman"/>
          <w:u w:val="single"/>
          <w:lang w:val="pl-PL"/>
        </w:rPr>
      </w:pPr>
      <w:r w:rsidRPr="002E35E3">
        <w:rPr>
          <w:rFonts w:ascii="Times New Roman" w:eastAsia="Calibri" w:hAnsi="Times New Roman" w:cs="Times New Roman"/>
          <w:u w:val="single"/>
          <w:lang w:val="pl-PL"/>
        </w:rPr>
        <w:t>Organising committee:</w:t>
      </w:r>
    </w:p>
    <w:p w:rsidR="002E35E3" w:rsidRPr="002E35E3" w:rsidRDefault="002E35E3">
      <w:pPr>
        <w:spacing w:after="0" w:line="360" w:lineRule="auto"/>
        <w:rPr>
          <w:rFonts w:ascii="Times New Roman" w:eastAsia="Calibri" w:hAnsi="Times New Roman" w:cs="Times New Roman"/>
          <w:lang w:val="pl-PL"/>
        </w:rPr>
      </w:pPr>
      <w:r w:rsidRPr="002E35E3">
        <w:rPr>
          <w:rFonts w:ascii="Times New Roman" w:eastAsia="Calibri" w:hAnsi="Times New Roman" w:cs="Times New Roman"/>
          <w:lang w:val="pl-PL"/>
        </w:rPr>
        <w:t>Ludmiła Gruszewska-Blaim</w:t>
      </w:r>
    </w:p>
    <w:p w:rsidR="002E35E3" w:rsidRDefault="002E35E3">
      <w:pPr>
        <w:spacing w:after="0" w:line="360" w:lineRule="auto"/>
        <w:rPr>
          <w:rFonts w:ascii="Times New Roman" w:eastAsia="Calibri" w:hAnsi="Times New Roman" w:cs="Times New Roman"/>
          <w:lang w:val="pl-PL"/>
        </w:rPr>
      </w:pPr>
      <w:r w:rsidRPr="002E35E3">
        <w:rPr>
          <w:rFonts w:ascii="Times New Roman" w:eastAsia="Calibri" w:hAnsi="Times New Roman" w:cs="Times New Roman"/>
          <w:lang w:val="pl-PL"/>
        </w:rPr>
        <w:t>Agnieszka Sienkiewicz-Charlish</w:t>
      </w:r>
    </w:p>
    <w:p w:rsidR="002E35E3" w:rsidRPr="008030F7" w:rsidRDefault="002E35E3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r w:rsidRPr="008030F7">
        <w:rPr>
          <w:rFonts w:ascii="Times New Roman" w:eastAsia="Calibri" w:hAnsi="Times New Roman" w:cs="Times New Roman"/>
          <w:lang w:val="en-US"/>
        </w:rPr>
        <w:t xml:space="preserve">Maja </w:t>
      </w:r>
      <w:proofErr w:type="spellStart"/>
      <w:r w:rsidRPr="008030F7">
        <w:rPr>
          <w:rFonts w:ascii="Times New Roman" w:eastAsia="Calibri" w:hAnsi="Times New Roman" w:cs="Times New Roman"/>
          <w:lang w:val="en-US"/>
        </w:rPr>
        <w:t>Wojdyło</w:t>
      </w:r>
      <w:proofErr w:type="spellEnd"/>
    </w:p>
    <w:p w:rsidR="002E35E3" w:rsidRPr="008030F7" w:rsidRDefault="002E35E3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</w:p>
    <w:p w:rsidR="002E35E3" w:rsidRDefault="002F204F" w:rsidP="00376B0A">
      <w:pPr>
        <w:spacing w:before="120" w:after="0" w:line="36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Conference secretaries: Irina </w:t>
      </w:r>
      <w:proofErr w:type="spellStart"/>
      <w:r>
        <w:rPr>
          <w:rFonts w:ascii="Times New Roman" w:eastAsia="Calibri" w:hAnsi="Times New Roman" w:cs="Times New Roman"/>
          <w:lang w:val="en-US"/>
        </w:rPr>
        <w:t>Antonenko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Arco van </w:t>
      </w:r>
      <w:proofErr w:type="spellStart"/>
      <w:r>
        <w:rPr>
          <w:rFonts w:ascii="Times New Roman" w:eastAsia="Calibri" w:hAnsi="Times New Roman" w:cs="Times New Roman"/>
          <w:lang w:val="en-US"/>
        </w:rPr>
        <w:t>Ieperen</w:t>
      </w:r>
      <w:proofErr w:type="spellEnd"/>
    </w:p>
    <w:p w:rsidR="00B80181" w:rsidRPr="002E35E3" w:rsidRDefault="00B80181" w:rsidP="00030EE9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</w:p>
    <w:sectPr w:rsidR="00B80181" w:rsidRPr="002E35E3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968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8D7"/>
    <w:rsid w:val="00030EE9"/>
    <w:rsid w:val="000369ED"/>
    <w:rsid w:val="000916AF"/>
    <w:rsid w:val="001568D7"/>
    <w:rsid w:val="002B38D6"/>
    <w:rsid w:val="002E35E3"/>
    <w:rsid w:val="002F204F"/>
    <w:rsid w:val="00320BBA"/>
    <w:rsid w:val="00376B0A"/>
    <w:rsid w:val="003E6BA7"/>
    <w:rsid w:val="004A000E"/>
    <w:rsid w:val="004B638D"/>
    <w:rsid w:val="005427DC"/>
    <w:rsid w:val="00732D84"/>
    <w:rsid w:val="007629C9"/>
    <w:rsid w:val="007A338C"/>
    <w:rsid w:val="007B11FF"/>
    <w:rsid w:val="008030F7"/>
    <w:rsid w:val="008539DE"/>
    <w:rsid w:val="0088362E"/>
    <w:rsid w:val="0098389D"/>
    <w:rsid w:val="00995CF3"/>
    <w:rsid w:val="009A7CD4"/>
    <w:rsid w:val="009E7319"/>
    <w:rsid w:val="00AB2F82"/>
    <w:rsid w:val="00B10875"/>
    <w:rsid w:val="00B77AED"/>
    <w:rsid w:val="00B80181"/>
    <w:rsid w:val="00D309A3"/>
    <w:rsid w:val="00EC6A38"/>
    <w:rsid w:val="00F86E70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3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Kolorowalistaakcent11">
    <w:name w:val="Kolorowa lista — akcent 11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tivatingcriminalitynetwork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rimegdansk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gdans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3805</CharactersWithSpaces>
  <SharedDoc>false</SharedDoc>
  <HLinks>
    <vt:vector size="18" baseType="variant"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http://www.captivatingcriminalitynetwork.net/</vt:lpwstr>
      </vt:variant>
      <vt:variant>
        <vt:lpwstr/>
      </vt:variant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https://www.crimegdansk.wordpress.com/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mailto:crimegdansk@gmail.com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agsien</dc:creator>
  <cp:keywords/>
  <cp:lastModifiedBy>agsien</cp:lastModifiedBy>
  <cp:revision>7</cp:revision>
  <cp:lastPrinted>2016-03-20T19:11:00Z</cp:lastPrinted>
  <dcterms:created xsi:type="dcterms:W3CDTF">2016-03-19T18:18:00Z</dcterms:created>
  <dcterms:modified xsi:type="dcterms:W3CDTF">2016-03-23T21:21:00Z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